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Библиотека </w:t>
      </w:r>
      <w:r w:rsidRPr="00C77C76">
        <w:rPr>
          <w:sz w:val="28"/>
          <w:szCs w:val="28"/>
        </w:rPr>
        <w:t xml:space="preserve"> располагается в методическом</w:t>
      </w:r>
      <w:r>
        <w:rPr>
          <w:sz w:val="28"/>
          <w:szCs w:val="28"/>
        </w:rPr>
        <w:t xml:space="preserve"> кабинете. </w:t>
      </w:r>
    </w:p>
    <w:p w:rsidR="00C77C76" w:rsidRP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Книжный фонд   систематизирован по разделам </w:t>
      </w:r>
      <w:r w:rsidRPr="00C77C76">
        <w:rPr>
          <w:sz w:val="28"/>
          <w:szCs w:val="28"/>
        </w:rPr>
        <w:t xml:space="preserve"> и включает в себя:</w:t>
      </w:r>
    </w:p>
    <w:p w:rsidR="00C77C76" w:rsidRPr="00C77C76" w:rsidRDefault="00C41691" w:rsidP="00C4169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C77C76" w:rsidRPr="00C77C76">
        <w:rPr>
          <w:sz w:val="28"/>
          <w:szCs w:val="28"/>
        </w:rPr>
        <w:t>аглядные пособия</w:t>
      </w:r>
    </w:p>
    <w:p w:rsidR="00C77C76" w:rsidRDefault="00C41691" w:rsidP="00C4169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7C76" w:rsidRPr="00C77C76">
        <w:rPr>
          <w:sz w:val="28"/>
          <w:szCs w:val="28"/>
        </w:rPr>
        <w:t>Методическая лите</w:t>
      </w:r>
      <w:r w:rsidR="00C77C76">
        <w:rPr>
          <w:sz w:val="28"/>
          <w:szCs w:val="28"/>
        </w:rPr>
        <w:t xml:space="preserve">ратура: 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развитие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C77C76">
        <w:rPr>
          <w:sz w:val="28"/>
          <w:szCs w:val="28"/>
        </w:rPr>
        <w:t>Соц</w:t>
      </w:r>
      <w:r>
        <w:rPr>
          <w:sz w:val="28"/>
          <w:szCs w:val="28"/>
        </w:rPr>
        <w:t>иально-коммуникативное развитие</w:t>
      </w:r>
      <w:r w:rsidRPr="00C77C76">
        <w:rPr>
          <w:sz w:val="28"/>
          <w:szCs w:val="28"/>
        </w:rPr>
        <w:t xml:space="preserve">, 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</w:t>
      </w:r>
      <w:r w:rsidRPr="00C77C76">
        <w:rPr>
          <w:sz w:val="28"/>
          <w:szCs w:val="28"/>
        </w:rPr>
        <w:t xml:space="preserve">, 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C77C76">
        <w:rPr>
          <w:sz w:val="28"/>
          <w:szCs w:val="28"/>
        </w:rPr>
        <w:t>Худо</w:t>
      </w:r>
      <w:r>
        <w:rPr>
          <w:sz w:val="28"/>
          <w:szCs w:val="28"/>
        </w:rPr>
        <w:t>жественно-эстетическое развитие</w:t>
      </w:r>
      <w:r w:rsidRPr="00C77C76">
        <w:rPr>
          <w:sz w:val="28"/>
          <w:szCs w:val="28"/>
        </w:rPr>
        <w:t xml:space="preserve">, </w:t>
      </w:r>
    </w:p>
    <w:p w:rsidR="00C77C76" w:rsidRDefault="00C77C76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C77C76">
        <w:rPr>
          <w:sz w:val="28"/>
          <w:szCs w:val="28"/>
        </w:rPr>
        <w:t>Дош</w:t>
      </w:r>
      <w:r>
        <w:rPr>
          <w:sz w:val="28"/>
          <w:szCs w:val="28"/>
        </w:rPr>
        <w:t>кольная педагогика и психология</w:t>
      </w:r>
    </w:p>
    <w:p w:rsidR="00C41691" w:rsidRDefault="00C41691" w:rsidP="00C4169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Детская художественная литература</w:t>
      </w:r>
      <w:r w:rsidRPr="00C41691">
        <w:t xml:space="preserve"> </w:t>
      </w:r>
      <w:proofErr w:type="gramStart"/>
      <w:r>
        <w:t>(</w:t>
      </w:r>
      <w:r>
        <w:t xml:space="preserve"> </w:t>
      </w:r>
      <w:proofErr w:type="gramEnd"/>
      <w:r>
        <w:t>всего 356</w:t>
      </w:r>
      <w:r w:rsidRPr="00DD03BF">
        <w:t xml:space="preserve"> ед.</w:t>
      </w:r>
      <w:r>
        <w:t>)</w:t>
      </w:r>
    </w:p>
    <w:p w:rsidR="00522952" w:rsidRDefault="00522952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1D2827" w:rsidRPr="00C77C76" w:rsidRDefault="00522952" w:rsidP="007F6DF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оборудования для доступа к  библиотечному фонду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1D2827" w:rsidRPr="00DD03BF" w:rsidTr="00C10ACC">
        <w:tc>
          <w:tcPr>
            <w:tcW w:w="534" w:type="dxa"/>
          </w:tcPr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27" w:rsidRPr="00DD03BF" w:rsidTr="00C10ACC">
        <w:tc>
          <w:tcPr>
            <w:tcW w:w="534" w:type="dxa"/>
          </w:tcPr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библиотеки, в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- цифровых </w:t>
            </w:r>
            <w:r w:rsidR="00522952">
              <w:rPr>
                <w:rFonts w:ascii="Times New Roman" w:hAnsi="Times New Roman" w:cs="Times New Roman"/>
                <w:sz w:val="24"/>
                <w:szCs w:val="24"/>
              </w:rPr>
              <w:t>(электронных) ресурсов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-информационные справочные поисковые системы </w:t>
            </w:r>
          </w:p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1. Библиотека методической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2. Дидактические пособия, демонстрационный и раздаточный материал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Электронные образовательные ресурсы: </w:t>
            </w:r>
          </w:p>
          <w:p w:rsidR="001D2827" w:rsidRDefault="001D2827" w:rsidP="00C4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 мультимед</w:t>
            </w:r>
            <w:r w:rsidR="00C41691">
              <w:rPr>
                <w:rFonts w:ascii="Times New Roman" w:hAnsi="Times New Roman" w:cs="Times New Roman"/>
                <w:sz w:val="24"/>
                <w:szCs w:val="24"/>
              </w:rPr>
              <w:t>ийные продукты: электронный каталог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презентации, </w:t>
            </w:r>
            <w:r w:rsidR="00C41691"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картотека конспектов по всем возрастным группам</w:t>
            </w:r>
          </w:p>
          <w:p w:rsidR="00C41691" w:rsidRPr="00DD03BF" w:rsidRDefault="00C41691" w:rsidP="00C41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27" w:rsidRPr="00DD03BF" w:rsidTr="00C10ACC">
        <w:tc>
          <w:tcPr>
            <w:tcW w:w="534" w:type="dxa"/>
          </w:tcPr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Наличие доступа к сети Интернет (в том числе,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оборудованных рабочих мест:</w:t>
            </w:r>
            <w:proofErr w:type="gramEnd"/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Группы- 2 ноутбука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ноутбук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 1 ноутбук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база оснащена: электронной почтой, выходом в Интернет, обеспечено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подключением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разработан и действует 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BEB">
              <w:rPr>
                <w:rFonts w:ascii="Times New Roman" w:hAnsi="Times New Roman" w:cs="Times New Roman"/>
                <w:sz w:val="24"/>
                <w:szCs w:val="24"/>
              </w:rPr>
              <w:t>МКОУ ООШ № 6 г. Нижние Серги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27" w:rsidRPr="00DD03BF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база оснащена: электронной почтой, выходом в Интернет, обеспечено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подключением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; разработан и действует 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кабинет: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ноутбук – 2 шт. (осуществление методической помощи педагогам, организация консультаций, работа с отчетной документацией, оформление педагогического опыта,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Интернет) Кабинет заместителя директора по ДОУ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2827" w:rsidRDefault="001D2827" w:rsidP="00C1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D2827" w:rsidRDefault="001D2827" w:rsidP="001D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музыкального руководителя: ноутбук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учителя-логопеда: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ноутбук </w:t>
            </w:r>
          </w:p>
          <w:p w:rsidR="001D2827" w:rsidRDefault="001D2827" w:rsidP="001D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завхоза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: ноутбук (оформление отчетной документации, выход в Интернет) </w:t>
            </w:r>
          </w:p>
          <w:p w:rsidR="001D2827" w:rsidRPr="00DD03BF" w:rsidRDefault="001D2827" w:rsidP="001D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групп: ноутбук -2</w:t>
            </w:r>
          </w:p>
        </w:tc>
      </w:tr>
    </w:tbl>
    <w:p w:rsidR="001D2827" w:rsidRPr="00DD03BF" w:rsidRDefault="001D2827" w:rsidP="001D2827">
      <w:pPr>
        <w:rPr>
          <w:rFonts w:ascii="Times New Roman" w:hAnsi="Times New Roman" w:cs="Times New Roman"/>
          <w:sz w:val="24"/>
          <w:szCs w:val="24"/>
        </w:rPr>
      </w:pPr>
    </w:p>
    <w:p w:rsidR="00F45CD7" w:rsidRPr="00C77C76" w:rsidRDefault="00F45CD7" w:rsidP="00C77C7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sectPr w:rsidR="00F45CD7" w:rsidRPr="00C7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20"/>
    <w:rsid w:val="001D2827"/>
    <w:rsid w:val="001F5A20"/>
    <w:rsid w:val="00522952"/>
    <w:rsid w:val="007F6DFA"/>
    <w:rsid w:val="00955BEB"/>
    <w:rsid w:val="00C41691"/>
    <w:rsid w:val="00C77C76"/>
    <w:rsid w:val="00F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2021-08-16T14:29:00Z</dcterms:created>
  <dcterms:modified xsi:type="dcterms:W3CDTF">2021-09-14T03:59:00Z</dcterms:modified>
</cp:coreProperties>
</file>